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63" w:rsidRPr="00920A63" w:rsidRDefault="00920A63" w:rsidP="00135B13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</w:p>
    <w:p w:rsidR="00920A63" w:rsidRPr="00920A63" w:rsidRDefault="00920A63" w:rsidP="00920A63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  <w:bookmarkStart w:id="0" w:name="_GoBack"/>
      <w:r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>И</w:t>
      </w:r>
      <w:r w:rsidR="007D61B3"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нструкция </w:t>
      </w:r>
    </w:p>
    <w:p w:rsidR="00920A63" w:rsidRPr="00920A63" w:rsidRDefault="007D61B3" w:rsidP="00920A63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о мерах пожарной безопасности в помещениях</w:t>
      </w:r>
      <w:r w:rsidRPr="007D61B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  <w:r w:rsidR="00920A63"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БУ </w:t>
      </w: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«</w:t>
      </w:r>
      <w:proofErr w:type="spellStart"/>
      <w:r w:rsidR="00920A63"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>Нефтеюганская</w:t>
      </w:r>
      <w:proofErr w:type="spellEnd"/>
      <w:r w:rsidR="00920A63" w:rsidRPr="00920A63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районная больница»</w:t>
      </w:r>
    </w:p>
    <w:bookmarkEnd w:id="0"/>
    <w:p w:rsidR="00920A63" w:rsidRDefault="00920A63" w:rsidP="00920A6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20A63" w:rsidRDefault="00920A63" w:rsidP="00920A6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920A63" w:rsidRPr="009D2BA4" w:rsidRDefault="00920A63" w:rsidP="00920A63">
      <w:pPr>
        <w:pStyle w:val="FORMATTEXT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1. Общие положения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1.1. Настоящая инструкция разработана в соответствии с Постановлением Правительства РФ от 25.04.2012 N 390 "О противопожарном режиме" (Правила противопожарного режима в Российской Федерации), Приказом МЧС РФ от 12.12.2007 N 645 (ред. от 22.06.2010) "Об утверждении Норм пожарной безопасности "Обучение мерам пожарной безопасности работников организаций" и устанавливает нормы поведения людей и содержания территорий, зданий, сооружений, помещений отделений здравоохранения БУ «НРБ» в целях обеспечения пожарной безопасности и является обязательной для исполнения всеми работниками, независимо от их образования, стажа работы в профессии, а также для сезонных работников, командированных в организацию работников, обучающихся, прибывших на производственное обучение или практику.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1.2. Все работники предприятия 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1.3. В целях реализации  Приказа МЧС РФ от 12.12.2007 N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</w:t>
      </w:r>
      <w:proofErr w:type="gramStart"/>
      <w:r w:rsidRPr="009D2BA4">
        <w:rPr>
          <w:color w:val="000001"/>
          <w:sz w:val="28"/>
          <w:szCs w:val="28"/>
        </w:rPr>
        <w:t>на</w:t>
      </w:r>
      <w:proofErr w:type="gramEnd"/>
      <w:r w:rsidRPr="009D2BA4">
        <w:rPr>
          <w:color w:val="000001"/>
          <w:sz w:val="28"/>
          <w:szCs w:val="28"/>
        </w:rPr>
        <w:t>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вводный;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первичный;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повторный (не реже 1 раза в год);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внеплановый;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целевой.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1.4. Вводный противопожарный инструктаж в организации проводится инженером по охране труда и пожарной безопасности или лицом, </w:t>
      </w:r>
      <w:r w:rsidRPr="009D2BA4">
        <w:rPr>
          <w:color w:val="000001"/>
          <w:sz w:val="28"/>
          <w:szCs w:val="28"/>
        </w:rPr>
        <w:lastRenderedPageBreak/>
        <w:t>ответственным за пожарную безопасность, назначенным приказом (распоряжением) руководителя организации.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1.5. Первичный, повторный, внеплановый и целевой противопожарный инструктажи проводит непосредственный руководитель работника.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1.6. 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1.7 Руководители, специалисты и работники организаций, ответственные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1.8. Обучение пожарно-техническому минимуму руководителей, специалистов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 года после последнего обучения, а руководителей, специалистов и работников организаций, связанных с взрывопожароопасным производством, один раз в год.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1.9. Лица, виновные в нарушении (невыполнение, ненадлежащее выполнение или уклонение от выполнения) настоящей Инструкции о мерах пожарной безопасности несут уголовную, административную, дисциплинарную или иную ответственность в соответствии с действующим законодательством РФ.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2. Обязанности лиц, ответственных за пожарную безопасность в организации, обязанности работников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2.1. Руководитель организации обязан: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соблюдать требования пожарной безопасности, а также выполнять предписания, постановления и иные законные требования должностных лиц </w:t>
      </w:r>
      <w:r w:rsidRPr="009D2BA4">
        <w:rPr>
          <w:color w:val="000001"/>
          <w:sz w:val="28"/>
          <w:szCs w:val="28"/>
        </w:rPr>
        <w:lastRenderedPageBreak/>
        <w:t>пожарной охраны;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разрабатывать и осуществлять меры по обеспечению пожарной безопасности;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проводить противопожарную пропаганду, а также обучать своих работников мерам пожарной безопасности;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обеспечивать наличие на объекте здравоохранения, в котором находятся больные, не способные передвигаться самостоятельно, носилок из расчета 1 носилки на 5 больных (инвалидов);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предоставлять в установленном порядке при тушении пожаров на территориях предприятий необходимые силы и средства, горюче-смазочные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обеспечивать доступ должностным лицам пожарной охраны при осуществлении ими служебных обязанностей на территории предприятий;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предоставлять по требованию должностных лиц Государственной противопожарной службы сведения и документы о состоянии пожарной безопасности на предприятиях, а также о происшедших на их территориях пожарах и их последствиях;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незамедлительно сообщать в пожарную охрану о возникших пожарах.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Руководитель организации на объектах специализированных лечебных учреждений может устанавливать дополнительные требования пожарной безопасности, учитывающие специфику таких объектов.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2.2. Ответственный за пожарную безопасность организации - заместитель главного врача по ХВ: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обеспечивает наличие табличек с номером телефона для вызова </w:t>
      </w:r>
      <w:r w:rsidRPr="009D2BA4">
        <w:rPr>
          <w:color w:val="000001"/>
          <w:sz w:val="28"/>
          <w:szCs w:val="28"/>
        </w:rPr>
        <w:lastRenderedPageBreak/>
        <w:t>пожарной охраны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разрабатывает и утверждает Главным врачом организации инструкцию "О действиях персонала по эвакуации людей при пожаре", а также не реже чем 1 раз в полугодие проводит практические тренировки лиц, осуществляющих свою деятельность на объекте;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обеспечивает наличие на дверях помещений производственного и складского назначения и наружных установках обозначение их категорий по взрывопожарной и пожарной опасности, а также класса зоны в соответствии с главами 5, 7 и 8 Федерального закона "Технический регламент о требованиях пожарной безопасности" от 22.07.2008 N 123-ФЗ (ред. от 10.07.2012);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 обеспечивает содержание наружных пожарных лестниц и ограждений на крышах (покрытиях) зданий и сооружений в исправном состоянии, организует не реже 1 раза в 5 лет проведение эксплуатационных испытаний пожарных лестниц и ограждений на крышах с составлением соответствующего акта испытаний;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обеспечивает исправное состояние знаков пожарной безопасности, в том числе обозначающих пути эвакуации и эвакуационные выходы;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обеспечить наличие исправных электрических фонарей из расчета 1 фонарь на 50 человек;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в соответствии с инструкцией завода-изготовителя обеспечивает проверку </w:t>
      </w:r>
      <w:proofErr w:type="spellStart"/>
      <w:r w:rsidRPr="009D2BA4">
        <w:rPr>
          <w:color w:val="000001"/>
          <w:sz w:val="28"/>
          <w:szCs w:val="28"/>
        </w:rPr>
        <w:t>огнезадерживающих</w:t>
      </w:r>
      <w:proofErr w:type="spellEnd"/>
      <w:r w:rsidRPr="009D2BA4">
        <w:rPr>
          <w:color w:val="000001"/>
          <w:sz w:val="28"/>
          <w:szCs w:val="28"/>
        </w:rPr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вентиляции при пожаре;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определяет порядок и сроки проведения работ по очистке вентиляционных камер, циклонов, фильтров и воздуховодов от горючих отходов с составлением соответствующего акта, но не реже 1 раза в год;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обеспечивает 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в случаях отключения участков водопроводной сети и (или) пожарных гидрантов, а также при уменьшении давления, в водопроводной сети ниже </w:t>
      </w:r>
      <w:r w:rsidRPr="009D2BA4">
        <w:rPr>
          <w:color w:val="000001"/>
          <w:sz w:val="28"/>
          <w:szCs w:val="28"/>
        </w:rPr>
        <w:lastRenderedPageBreak/>
        <w:t>требуемого извещает об этом подразделение пожарной охраны;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обеспечивает исправное состояние пожарных гидрантов, их утепление и очистку от снега и льда в зимнее время, доступность подъезда пожарной техники к пожарным гидрантам в любое время года;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обеспечивает 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обеспечивает исправное состояние систем и средств противопожарной защиты объекта (автоматических установок пожаротушения и сигнализации, установок систем </w:t>
      </w:r>
      <w:proofErr w:type="spellStart"/>
      <w:r w:rsidRPr="009D2BA4">
        <w:rPr>
          <w:color w:val="000001"/>
          <w:sz w:val="28"/>
          <w:szCs w:val="28"/>
        </w:rPr>
        <w:t>противодымной</w:t>
      </w:r>
      <w:proofErr w:type="spellEnd"/>
      <w:r w:rsidRPr="009D2BA4">
        <w:rPr>
          <w:color w:val="000001"/>
          <w:sz w:val="28"/>
          <w:szCs w:val="28"/>
        </w:rPr>
        <w:t xml:space="preserve">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обеспечивает объект огнетушителями по нормам согласно требованиям пожарной безопасности, предусмотренным приложениями N 1 и 2 Правил противопожарного режима в РФ от 25.04.2012 г.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2.3. Работники обязаны: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соблюдать требования пожарной безопасности, установленные в организации;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знать и уметь пользоваться первичными средствами пожаротушения;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выполнять требования пожарной безопасности, применимо к своему рабочему месту, обеспечивать ежедневную уборку материалов, оборудования и приспособлений;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при обнаружении нарушений в работе немедленно уведомлять об этом своего непосредственного руководителя;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знать контактные номера телефонов для вызова пожарной охраны, до прибытия пожарной охраны принимать посильные меры по спасению людей, имущества;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оказывать содействие пожарной охране при тушении пожаров;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>- уметь пользоваться первичными средствами пожаротушения;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своевременно проходить инструктажи по пожарной безопасности, а также обучение по пожарно-техническому минимуму;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выполнять предписания, постановления и иные законные требования инженера по охране труда и руководителей организации.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3. Порядок содержания территории, зданий, сооружений и помещений, эвакуационных путей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3.1. На объекте, в помещениях с массовым пребыванием людей (более 50 человек), а также на объекте с рабочими местами на этаже для 10 и более человек на видном месте должны располагаться планы эвакуации людей при пожаре.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3.2. На территории и в помещениях организации 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а) устанавливать и хранить баллоны с кислородом;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б) размещать в подвальных и цокольных этажах мастерские, склады и кладовые;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в) размещать в лифтовых холлах, на площадках лестничных клеток, в тамбурах и на других путях эвакуации торговые аппараты и вести торговлю, а также размещать кладовые, киоски и другие подобные строения;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г) обустраивать и использовать в корпусах с палатами для больных помещения, не связанные с лечебным процессом (кроме помещений, определенных нормами проектирования);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д) 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е) 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 стационарной автоматической установки </w:t>
      </w:r>
      <w:r w:rsidRPr="009D2BA4">
        <w:rPr>
          <w:color w:val="000001"/>
          <w:sz w:val="28"/>
          <w:szCs w:val="28"/>
        </w:rPr>
        <w:lastRenderedPageBreak/>
        <w:t xml:space="preserve">пожаротушения, системы </w:t>
      </w:r>
      <w:proofErr w:type="spellStart"/>
      <w:r w:rsidRPr="009D2BA4">
        <w:rPr>
          <w:color w:val="000001"/>
          <w:sz w:val="28"/>
          <w:szCs w:val="28"/>
        </w:rPr>
        <w:t>дымоудаления</w:t>
      </w:r>
      <w:proofErr w:type="spellEnd"/>
      <w:r w:rsidRPr="009D2BA4">
        <w:rPr>
          <w:color w:val="000001"/>
          <w:sz w:val="28"/>
          <w:szCs w:val="28"/>
        </w:rPr>
        <w:t>, системы оповещения и управления эвакуацией);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ж) осуществлять временное хранение горючих материалов, отходов, упаковок и контейнеров на путях эвакуации;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3.3. При эксплуатации эвакуационных путей и выходов необходимо обеспечивать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При проведении мероприятий с массовым пребыванием людей в помещениях 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а) применять пиротехнические изделия, дуговые прожекторы и свечи;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б) проводить перед началом или во время мероприятий огневые, покрасочные и другие пожароопасные и </w:t>
      </w:r>
      <w:proofErr w:type="spellStart"/>
      <w:r w:rsidRPr="009D2BA4">
        <w:rPr>
          <w:color w:val="000001"/>
          <w:sz w:val="28"/>
          <w:szCs w:val="28"/>
        </w:rPr>
        <w:t>пожаровзрывоопасные</w:t>
      </w:r>
      <w:proofErr w:type="spellEnd"/>
      <w:r w:rsidRPr="009D2BA4">
        <w:rPr>
          <w:color w:val="000001"/>
          <w:sz w:val="28"/>
          <w:szCs w:val="28"/>
        </w:rPr>
        <w:t xml:space="preserve"> работы;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в) уменьшать ширину проходов между рядами и устанавливать в проходах дополнительные кресла, стулья и др.;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г) полностью гасить свет в помещении во время мероприятий;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д) допускать нарушения установленных норм заполнения помещений людьми.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3.4. Двери на путях эвакуации должны открываться наружу по направлению к выходу из здания.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3.5. Запоры на дверях эвакуационных выходов должны обеспечивать возможность их свободного открывания изнутри без ключа.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3.6. При эксплуатации эвакуационных путей, эвакуационных и аварийных выходов 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а) 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>б) загромождать эвакуационные пути и выходы (в том числе проходы, коридоры, тамбуры, галереи, лифтовые холлы, лестничные площадки, марши лестниц, двери, эвакуационные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в) устраивать в тамбурах выходов гардеробы, а также хранить (в том числе временно) инвентарь и материалы;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г) устанавливать кровати в коридорах, холлах и на других путях эвакуации.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3.7. Палаты для тяжелобольных взрослых и детей следует размещать на первых этажах здания.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3.8. 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а) эксплуатировать электропровода и кабели с видимыми нарушениями изоляции;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б) пользоваться розетками, рубильниками, другими </w:t>
      </w:r>
      <w:proofErr w:type="spellStart"/>
      <w:r w:rsidRPr="009D2BA4">
        <w:rPr>
          <w:color w:val="000001"/>
          <w:sz w:val="28"/>
          <w:szCs w:val="28"/>
        </w:rPr>
        <w:t>электроустановочными</w:t>
      </w:r>
      <w:proofErr w:type="spellEnd"/>
      <w:r w:rsidRPr="009D2BA4">
        <w:rPr>
          <w:color w:val="000001"/>
          <w:sz w:val="28"/>
          <w:szCs w:val="28"/>
        </w:rPr>
        <w:t xml:space="preserve"> изделиями с повреждениями;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в) 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9D2BA4">
        <w:rPr>
          <w:color w:val="000001"/>
          <w:sz w:val="28"/>
          <w:szCs w:val="28"/>
        </w:rPr>
        <w:t>рассеивателями</w:t>
      </w:r>
      <w:proofErr w:type="spellEnd"/>
      <w:r w:rsidRPr="009D2BA4">
        <w:rPr>
          <w:color w:val="000001"/>
          <w:sz w:val="28"/>
          <w:szCs w:val="28"/>
        </w:rPr>
        <w:t>), предусмотренными конструкцией светильника;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г) 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д) применять нестандартные (самодельные) электронагревательные приборы;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е) 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ж) размещать (складировать) в </w:t>
      </w:r>
      <w:proofErr w:type="spellStart"/>
      <w:r w:rsidRPr="009D2BA4">
        <w:rPr>
          <w:color w:val="000001"/>
          <w:sz w:val="28"/>
          <w:szCs w:val="28"/>
        </w:rPr>
        <w:t>электрощитовых</w:t>
      </w:r>
      <w:proofErr w:type="spellEnd"/>
      <w:r w:rsidRPr="009D2BA4">
        <w:rPr>
          <w:color w:val="000001"/>
          <w:sz w:val="28"/>
          <w:szCs w:val="28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з) использовать временную электропроводку, а также удлинители для питания электроприборов, не предназначенных для проведения аварийных и других временных работ.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3.9. Эвакуационное освещение должно включаться автоматически при прекращении электропитания рабочего освещения.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3.10. Знаки пожарной безопасности с автономным питанием от электрической сети, применяемые на путях эвакуации, должны постоянно находиться во включенном состоянии и быть исправными.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3.11. Установка кипятильников, водонагревателей и титанов, стерилизация медицинских инструментов, а также разогрев парафина и озокерита допускаются только в помещениях, предназначенных для этих целей.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3.12. При эксплуатации систем вентиляции и кондиционирования воздуха 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оставлять двери вентиляционных камер открытыми;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закрывать вытяжные каналы, отверстия и решетки;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подключать к воздуховодам газовые отопительные приборы;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выжигать скопившиеся в воздуховодах жировые отложения, пыль и другие горючие вещества.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3.13. Нарушения огнезащитных покрытий (штукатурки, специальных красок, лаков и т.п.) строительных конструкций, горючих отделочных материалов должны немедленно устраняться.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3.14. Запрещается оставлять личный, а также служебный автотранспорт на крышках колодцев пожарных гидрантов.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4. Мероприятия по обеспечению пожарной безопасности при проведении пожароопасных работ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4.1. Запрещается проводить огневые работы во время нахождения больных в помещениях организации.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>4.2. При проведении окрасочных работ необходимо: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а) 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б) 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 специально отведенном месте вне помещений.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4.3. При проведении огневых работ необходимо: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а) перед проведением огневых работ провентилировать помещения, в которых возможно скопление паров легковоспламеняющихся и горючих жидкостей, а также горючих газов;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б) обеспечить место проведения огневых работ первичными средствами пожаротушения (огнетушителем, ящиком с песком емкостью </w:t>
      </w:r>
      <w:smartTag w:uri="urn:schemas-microsoft-com:office:smarttags" w:element="metricconverter">
        <w:smartTagPr>
          <w:attr w:name="ProductID" w:val="0,5 куб. метра"/>
        </w:smartTagPr>
        <w:r w:rsidRPr="009D2BA4">
          <w:rPr>
            <w:color w:val="000001"/>
            <w:sz w:val="28"/>
            <w:szCs w:val="28"/>
          </w:rPr>
          <w:t>0,5 куб. метра</w:t>
        </w:r>
      </w:smartTag>
      <w:r w:rsidRPr="009D2BA4">
        <w:rPr>
          <w:color w:val="000001"/>
          <w:sz w:val="28"/>
          <w:szCs w:val="28"/>
        </w:rPr>
        <w:t>, 2 лопатами, ведром с водой);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в) 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4.4. Способы очистки помещений, а также оборудования и коммуникаций, в которых проводятся огневые работы, не должны приводить к образованию взрывоопасных паро- и пылевоздушных смесей и к появлению источников зажигания.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4.5. Для исключения попадания раскаленных частиц металла в смежные помещения, соседние этажи и другие помещения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закрываются негорючими материалами.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4.6. При проведении огневых работ 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а) приступать к работе при неисправной аппаратуре;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б) производить огневые работы на свежеокрашенных горючими красками (лаками) конструкциях и изделиях;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в) использовать одежду и рукавицы со следами масел, жиров, бензина, керосина и других горючих жидкостей;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г) допускать к самостоятельной работе учеников, а также работников, не имеющих квалификационного удостоверения;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д) допускать соприкосновение электрических проводов с баллонами со сжатыми, сжиженными и растворенными газами;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е) производить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ж) проводить огневые работы одновременно с устройством гидроизоляции и </w:t>
      </w:r>
      <w:proofErr w:type="spellStart"/>
      <w:r w:rsidRPr="009D2BA4">
        <w:rPr>
          <w:color w:val="000001"/>
          <w:sz w:val="28"/>
          <w:szCs w:val="28"/>
        </w:rPr>
        <w:t>пароизоляции</w:t>
      </w:r>
      <w:proofErr w:type="spellEnd"/>
      <w:r w:rsidRPr="009D2BA4">
        <w:rPr>
          <w:color w:val="000001"/>
          <w:sz w:val="28"/>
          <w:szCs w:val="28"/>
        </w:rPr>
        <w:t xml:space="preserve"> на кровле, монтажом панелей с горючими и </w:t>
      </w:r>
      <w:proofErr w:type="spellStart"/>
      <w:r w:rsidRPr="009D2BA4">
        <w:rPr>
          <w:color w:val="000001"/>
          <w:sz w:val="28"/>
          <w:szCs w:val="28"/>
        </w:rPr>
        <w:t>трудногорючими</w:t>
      </w:r>
      <w:proofErr w:type="spellEnd"/>
      <w:r w:rsidRPr="009D2BA4">
        <w:rPr>
          <w:color w:val="000001"/>
          <w:sz w:val="28"/>
          <w:szCs w:val="28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4.7. Запрещается проведение огневых работ на элементах зданий, выполненных из легких металлических конструкций с горючими и </w:t>
      </w:r>
      <w:proofErr w:type="spellStart"/>
      <w:r w:rsidRPr="009D2BA4">
        <w:rPr>
          <w:color w:val="000001"/>
          <w:sz w:val="28"/>
          <w:szCs w:val="28"/>
        </w:rPr>
        <w:t>трудногорючими</w:t>
      </w:r>
      <w:proofErr w:type="spellEnd"/>
      <w:r w:rsidRPr="009D2BA4">
        <w:rPr>
          <w:color w:val="000001"/>
          <w:sz w:val="28"/>
          <w:szCs w:val="28"/>
        </w:rPr>
        <w:t xml:space="preserve"> утеплителями.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4.8. На проведение огневых работ (огневой разогрев битума, газо- и электросварочные работы, газо- и </w:t>
      </w:r>
      <w:proofErr w:type="spellStart"/>
      <w:r w:rsidRPr="009D2BA4">
        <w:rPr>
          <w:color w:val="000001"/>
          <w:sz w:val="28"/>
          <w:szCs w:val="28"/>
        </w:rPr>
        <w:t>электрорезательные</w:t>
      </w:r>
      <w:proofErr w:type="spellEnd"/>
      <w:r w:rsidRPr="009D2BA4">
        <w:rPr>
          <w:color w:val="000001"/>
          <w:sz w:val="28"/>
          <w:szCs w:val="28"/>
        </w:rPr>
        <w:t xml:space="preserve"> работы, </w:t>
      </w:r>
      <w:proofErr w:type="spellStart"/>
      <w:r w:rsidRPr="009D2BA4">
        <w:rPr>
          <w:color w:val="000001"/>
          <w:sz w:val="28"/>
          <w:szCs w:val="28"/>
        </w:rPr>
        <w:t>бензино</w:t>
      </w:r>
      <w:proofErr w:type="spellEnd"/>
      <w:r w:rsidRPr="009D2BA4">
        <w:rPr>
          <w:color w:val="000001"/>
          <w:sz w:val="28"/>
          <w:szCs w:val="28"/>
        </w:rPr>
        <w:t xml:space="preserve">- и </w:t>
      </w:r>
      <w:proofErr w:type="spellStart"/>
      <w:r w:rsidRPr="009D2BA4">
        <w:rPr>
          <w:color w:val="000001"/>
          <w:sz w:val="28"/>
          <w:szCs w:val="28"/>
        </w:rPr>
        <w:t>керосинорезательные</w:t>
      </w:r>
      <w:proofErr w:type="spellEnd"/>
      <w:r w:rsidRPr="009D2BA4">
        <w:rPr>
          <w:color w:val="000001"/>
          <w:sz w:val="28"/>
          <w:szCs w:val="28"/>
        </w:rPr>
        <w:t xml:space="preserve"> работы, паяльные работы, резка металла механизированным инструментом) на временных местах (кроме строительных площадок и частных домовладений) руководителем организации или лицом, ответственным за пожарную безопасность, оформляется наряд-допуск на выполнение огневых работ по форме, предусмотренной приложением N 4 Постановления Правительства РФ от 25.04.2012 N 390.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5. Порядок и нормы хранения и </w:t>
      </w:r>
      <w:proofErr w:type="spellStart"/>
      <w:r w:rsidRPr="009D2BA4">
        <w:rPr>
          <w:b/>
          <w:bCs/>
          <w:color w:val="000001"/>
          <w:sz w:val="28"/>
          <w:szCs w:val="28"/>
        </w:rPr>
        <w:t>траспортировки</w:t>
      </w:r>
      <w:proofErr w:type="spellEnd"/>
      <w:r w:rsidRPr="009D2BA4">
        <w:rPr>
          <w:b/>
          <w:bCs/>
          <w:color w:val="000001"/>
          <w:sz w:val="28"/>
          <w:szCs w:val="28"/>
        </w:rPr>
        <w:t xml:space="preserve"> </w:t>
      </w:r>
      <w:proofErr w:type="spellStart"/>
      <w:r w:rsidRPr="009D2BA4">
        <w:rPr>
          <w:b/>
          <w:bCs/>
          <w:color w:val="000001"/>
          <w:sz w:val="28"/>
          <w:szCs w:val="28"/>
        </w:rPr>
        <w:t>пожаровзрывоопасных</w:t>
      </w:r>
      <w:proofErr w:type="spellEnd"/>
      <w:r w:rsidRPr="009D2BA4">
        <w:rPr>
          <w:b/>
          <w:bCs/>
          <w:color w:val="000001"/>
          <w:sz w:val="28"/>
          <w:szCs w:val="28"/>
        </w:rPr>
        <w:t xml:space="preserve"> веществ и пожароопасных веществ и материалов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5.1. Баллоны с горючими газами, емкости (бутылки, бутыли, другая </w:t>
      </w:r>
      <w:r w:rsidRPr="009D2BA4">
        <w:rPr>
          <w:color w:val="000001"/>
          <w:sz w:val="28"/>
          <w:szCs w:val="28"/>
        </w:rPr>
        <w:lastRenderedPageBreak/>
        <w:t>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5.2. Баллоны с газами должны храниться в пристройках и шкафах.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5.3. 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5.4. При использовании газовых приборов запрещается: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эксплуатация газовых приборов при утечке газа;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присоединение деталей газовой арматуры с помощью </w:t>
      </w:r>
      <w:proofErr w:type="spellStart"/>
      <w:r w:rsidRPr="009D2BA4">
        <w:rPr>
          <w:color w:val="000001"/>
          <w:sz w:val="28"/>
          <w:szCs w:val="28"/>
        </w:rPr>
        <w:t>искрообразующего</w:t>
      </w:r>
      <w:proofErr w:type="spellEnd"/>
      <w:r w:rsidRPr="009D2BA4">
        <w:rPr>
          <w:color w:val="000001"/>
          <w:sz w:val="28"/>
          <w:szCs w:val="28"/>
        </w:rPr>
        <w:t xml:space="preserve"> инструмента;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проверка герметичности соединений с помощью источников открытого пламени, в том числе спичек, зажигалок, свечей.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5.5. В лабораториях, отделениях и кабинетах врачей допускается хранение медикаментов и реактивов, относящихся к легковоспламеняющимся и горючим жидкостям (спирт, эфир и др.), общим весом не более </w:t>
      </w:r>
      <w:smartTag w:uri="urn:schemas-microsoft-com:office:smarttags" w:element="metricconverter">
        <w:smartTagPr>
          <w:attr w:name="ProductID" w:val="3 килограммов"/>
        </w:smartTagPr>
        <w:r w:rsidRPr="009D2BA4">
          <w:rPr>
            <w:color w:val="000001"/>
            <w:sz w:val="28"/>
            <w:szCs w:val="28"/>
          </w:rPr>
          <w:t>3 килограммов</w:t>
        </w:r>
      </w:smartTag>
      <w:r w:rsidRPr="009D2BA4">
        <w:rPr>
          <w:color w:val="000001"/>
          <w:sz w:val="28"/>
          <w:szCs w:val="28"/>
        </w:rPr>
        <w:t xml:space="preserve"> с учетом их совместимости в закрывающихся на замок металлических шкафах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6. Порядок осмотра и закрытия помещений по окончании работы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6.1. После окончания работы все помещения в том числе административные помещения и склады проверяют внешним визуальным осмотром.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6.2. В случае обнаружения работником неисправностей необходимо доложить о случившемся непосредственному руководителю.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6.3. Закрывать помещение в случае обнаружения каких-либо неисправностей, которые могут повлечь за собой возгорание или </w:t>
      </w:r>
      <w:proofErr w:type="spellStart"/>
      <w:r w:rsidRPr="009D2BA4">
        <w:rPr>
          <w:color w:val="000001"/>
          <w:sz w:val="28"/>
          <w:szCs w:val="28"/>
        </w:rPr>
        <w:t>травмирование</w:t>
      </w:r>
      <w:proofErr w:type="spellEnd"/>
      <w:r w:rsidRPr="009D2BA4">
        <w:rPr>
          <w:color w:val="000001"/>
          <w:sz w:val="28"/>
          <w:szCs w:val="28"/>
        </w:rPr>
        <w:t xml:space="preserve"> работников или больных, категорически запрещено.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6.4. Запрещается оставлять по окончании рабочего времени </w:t>
      </w:r>
      <w:proofErr w:type="spellStart"/>
      <w:r w:rsidRPr="009D2BA4">
        <w:rPr>
          <w:color w:val="000001"/>
          <w:sz w:val="28"/>
          <w:szCs w:val="28"/>
        </w:rPr>
        <w:t>необесточенными</w:t>
      </w:r>
      <w:proofErr w:type="spellEnd"/>
      <w:r w:rsidRPr="009D2BA4">
        <w:rPr>
          <w:color w:val="000001"/>
          <w:sz w:val="28"/>
          <w:szCs w:val="28"/>
        </w:rPr>
        <w:t xml:space="preserve"> электроустановки и бытовые электроприборы в помещениях, в которых отсутствует дежурный персонал, за исключением </w:t>
      </w:r>
      <w:r w:rsidRPr="009D2BA4">
        <w:rPr>
          <w:color w:val="000001"/>
          <w:sz w:val="28"/>
          <w:szCs w:val="28"/>
        </w:rPr>
        <w:lastRenderedPageBreak/>
        <w:t>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6.5. После закрытия помещений необходимо сдать ключи на пост охраны.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 w:rsidRPr="009D2BA4"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center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7. Расположение мест для курения, применения открытого огня, проезда транспорта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7.1. На территории, в зданиях, сооружениях и помещениях организации запрещается курить в неустановленных местах и пользоваться открытым огнем.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7.2. Руководитель организации обеспечивает выполнение на объекте требований, предусмотренных статьей 12 Федерального закона от 23.02.2013 N 15-ФЗ "Об охране здоровья граждан от воздействия окружающего табачного дыма и последствий потребления табака".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7.3. Максимальная скорость движения транспортных средств по территории организации не должна превышать </w:t>
      </w:r>
      <w:smartTag w:uri="urn:schemas-microsoft-com:office:smarttags" w:element="metricconverter">
        <w:smartTagPr>
          <w:attr w:name="ProductID" w:val="10 км/ч"/>
        </w:smartTagPr>
        <w:r w:rsidRPr="009D2BA4">
          <w:rPr>
            <w:color w:val="000001"/>
            <w:sz w:val="28"/>
            <w:szCs w:val="28"/>
          </w:rPr>
          <w:t>10 км/ч</w:t>
        </w:r>
      </w:smartTag>
      <w:r w:rsidRPr="009D2BA4">
        <w:rPr>
          <w:color w:val="000001"/>
          <w:sz w:val="28"/>
          <w:szCs w:val="28"/>
        </w:rPr>
        <w:t>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7.4. Запрещается использовать в качестве стоянки автотранспорта противопожарные разрывы между зданиями и сооружениями.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8. Порядок использования первичных средств пожаротушения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8.1. Первичные средства пожаротушения, используемые на объекте, должны быть исправны, обеспечено их количество.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8.2. Огнетушители должны размещаться на видных, легкодоступных местах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9D2BA4">
          <w:rPr>
            <w:color w:val="000001"/>
            <w:sz w:val="28"/>
            <w:szCs w:val="28"/>
          </w:rPr>
          <w:t>1,5 м</w:t>
        </w:r>
      </w:smartTag>
      <w:r w:rsidRPr="009D2BA4">
        <w:rPr>
          <w:color w:val="000001"/>
          <w:sz w:val="28"/>
          <w:szCs w:val="28"/>
        </w:rPr>
        <w:t>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8.3. Пожарные краны должны быть оборудованы рукавами и стволами, помещенными в шкафы, которые пломбируются. Пожарный рукав должен быть присоединен к крану и стволу.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>8.4. Нарушения огнезащитных покрытий (штукатурка, специальных красок, лаков и т.п.) строительных конструкций, горючих отделочных материалов должны немедленно устраняться.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8.5. Для тушения твердых горючих веществ, ЛВЖ, ГЖ и газов применяются водные, воздушно-пенные и порошковые огнетушители.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8.6. Для тушения </w:t>
      </w:r>
      <w:proofErr w:type="spellStart"/>
      <w:r w:rsidRPr="009D2BA4">
        <w:rPr>
          <w:color w:val="000001"/>
          <w:sz w:val="28"/>
          <w:szCs w:val="28"/>
        </w:rPr>
        <w:t>эл.оборудования</w:t>
      </w:r>
      <w:proofErr w:type="spellEnd"/>
      <w:r w:rsidRPr="009D2BA4">
        <w:rPr>
          <w:color w:val="000001"/>
          <w:sz w:val="28"/>
          <w:szCs w:val="28"/>
        </w:rPr>
        <w:t xml:space="preserve"> под напряжением до 1000 В используют порошковые и углекислотные огнетушители.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8.7. Правила применения первичных средств пожаротушения: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поднести огнетушитель к очагу пожара не ближе </w:t>
      </w:r>
      <w:smartTag w:uri="urn:schemas-microsoft-com:office:smarttags" w:element="metricconverter">
        <w:smartTagPr>
          <w:attr w:name="ProductID" w:val="3 м"/>
        </w:smartTagPr>
        <w:r w:rsidRPr="009D2BA4">
          <w:rPr>
            <w:color w:val="000001"/>
            <w:sz w:val="28"/>
            <w:szCs w:val="28"/>
          </w:rPr>
          <w:t>3 м</w:t>
        </w:r>
      </w:smartTag>
      <w:r w:rsidRPr="009D2BA4">
        <w:rPr>
          <w:color w:val="000001"/>
          <w:sz w:val="28"/>
          <w:szCs w:val="28"/>
        </w:rPr>
        <w:t xml:space="preserve">;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сорвать пломбу;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выдернуть чеку за кольцо;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нажать рычаг на корпусе;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путем нажатия рычага опустошить огнетушитель.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9. Допустимое количество единовременно находящихся в помещении сырья и материалов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9.1. Хранить на складах (в 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9.2. Баллоны с горючими газами, емкости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9.3. Запрещается хранение горючих товаров или негорючих товаров в горючей упаковке в помещениях, не имеющих оконных проемов или шахт </w:t>
      </w:r>
      <w:proofErr w:type="spellStart"/>
      <w:r w:rsidRPr="009D2BA4">
        <w:rPr>
          <w:color w:val="000001"/>
          <w:sz w:val="28"/>
          <w:szCs w:val="28"/>
        </w:rPr>
        <w:t>дымоудаления</w:t>
      </w:r>
      <w:proofErr w:type="spellEnd"/>
      <w:r w:rsidRPr="009D2BA4">
        <w:rPr>
          <w:color w:val="000001"/>
          <w:sz w:val="28"/>
          <w:szCs w:val="28"/>
        </w:rPr>
        <w:t>, за исключением случаев, разрешенных нормативными правовыми актами и нормативными документами по пожарной безопасности.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9.4. Запрещается совместное хранение в одной секции с каучуком каких-либо других материалов и товаров.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9.5. В кладовых и складских помещениях расстояние от светильников до хранящихся материалов должно быть не менее </w:t>
      </w:r>
      <w:smartTag w:uri="urn:schemas-microsoft-com:office:smarttags" w:element="metricconverter">
        <w:smartTagPr>
          <w:attr w:name="ProductID" w:val="0,5 метра"/>
        </w:smartTagPr>
        <w:r w:rsidRPr="009D2BA4">
          <w:rPr>
            <w:color w:val="000001"/>
            <w:sz w:val="28"/>
            <w:szCs w:val="28"/>
          </w:rPr>
          <w:t>0,5 метра</w:t>
        </w:r>
      </w:smartTag>
      <w:r w:rsidRPr="009D2BA4">
        <w:rPr>
          <w:color w:val="000001"/>
          <w:sz w:val="28"/>
          <w:szCs w:val="28"/>
        </w:rPr>
        <w:t>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10. Порядок и периодичность уборки горючих отходов и пыли, хранения промасленной специальной одежды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10.1. Руководитель организации обеспечивает проведение работ по очистке стен, потолков, пола, конструкций и оборудования помещений от пыли и горючих отходов. Периодичность уборки устанавливается руководителем организации.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10.2. Использованные обтирочные материалы (ветошь) должны складироваться в контейнеры из негорючих материалов с закрывающейся крышкой и удаляться по окончании рабочей смены из указанных контейнеров.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10.3. Промасленная специальная одежда должна храниться отдельно от повседневной одежды в шкафах (гардеробах), вовремя </w:t>
      </w:r>
      <w:proofErr w:type="spellStart"/>
      <w:r w:rsidRPr="009D2BA4">
        <w:rPr>
          <w:color w:val="000001"/>
          <w:sz w:val="28"/>
          <w:szCs w:val="28"/>
        </w:rPr>
        <w:t>центролизованно</w:t>
      </w:r>
      <w:proofErr w:type="spellEnd"/>
      <w:r w:rsidRPr="009D2BA4">
        <w:rPr>
          <w:color w:val="000001"/>
          <w:sz w:val="28"/>
          <w:szCs w:val="28"/>
        </w:rPr>
        <w:t xml:space="preserve"> сдаваться в стирку.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10.4. На территории организации запрещается проводить уборку помещений с применением бензина, керосина и других легковоспламеняющихся и горючих жидкостей.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HEADERTEXT"/>
        <w:ind w:firstLine="568"/>
        <w:jc w:val="both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center"/>
        <w:outlineLvl w:val="0"/>
        <w:rPr>
          <w:color w:val="000001"/>
          <w:sz w:val="28"/>
          <w:szCs w:val="28"/>
        </w:rPr>
      </w:pPr>
      <w:r w:rsidRPr="009D2BA4">
        <w:rPr>
          <w:b/>
          <w:bCs/>
          <w:color w:val="000001"/>
          <w:sz w:val="28"/>
          <w:szCs w:val="28"/>
        </w:rPr>
        <w:t xml:space="preserve"> 11. Обязанности и действия работников при пожаре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11.1. Каждый работник организации при обнаружении пожара или признаков горения (задымление, запах гари, повышение температуры и т.п.) должен: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немедленно прекратить работу и вызвать пожарную охрану по телефону "01" (с сотового телефона - 112, сообщив при этом адрес организации, наименование организации, место возникновения, фамилию, имя, отчество, телефон;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принять по возможности меры по эвакуации людей и материальных ценностей;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lastRenderedPageBreak/>
        <w:t>- отключить от питающей электросети закрепленное электрооборудование;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приступить к тушению пожара имеющимися первичными средствами пожаротушения;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сообщить непосредственному или вышестоящему начальнику и оповестить окружающих сотрудников;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 при общем сигнале опасности покинуть здание.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11.2. Руководитель структурного подразделения, которому стало известно о пожаре обязан: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вызвать по телефону пожарную охрану;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немедленно оповестить своих подчиненных и прочих работников;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сообщить о пожаре лицу, ответственному за пожарную безопасность на объекте;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принять меры по оказанию помощи в эвакуации людей, тушении пожара и эвакуации материальных ценностей.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11.3. Лицо, ответственное за пожарную безопасность на объекте, прибывшее к месту пожара, обязано: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продублировать сообщение о возникновении пожара в пожарную охрану и поставить в известность собственника имущества (генеральный директор, учредитель);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в случае угрозы жизни людей немедленно организовать их спасание, используя для этого имеющиеся силы и средства;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прекратить все работы в здании, кроме работ, связанных с мероприятиями по ликвидации пожара;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удалить за пределы опасной зоны всех посторонних работников, не участвующих в локализации пожара;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- осуществить общее руководство по тушению пожара до прибытия </w:t>
      </w:r>
      <w:r w:rsidRPr="009D2BA4">
        <w:rPr>
          <w:color w:val="000001"/>
          <w:sz w:val="28"/>
          <w:szCs w:val="28"/>
        </w:rPr>
        <w:lastRenderedPageBreak/>
        <w:t>подразделения пожарной охраны;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обеспечить соблюдение требований безопасности работниками, принимающими участие в тушении пожара;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одновременно с тушением пожара организовать эвакуацию и защиту материальных ценностей;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- организовать встречу подразделений пожарной охраны и оказать помощь в выборе кратчайшего пути для подъезда к очагу пожара.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>11.4. При прибытии пожарных подразделений лицо, ответственное за пожарную безопасность на объекте,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9D2BA4">
        <w:rPr>
          <w:color w:val="000001"/>
          <w:sz w:val="28"/>
          <w:szCs w:val="28"/>
        </w:rPr>
        <w:t xml:space="preserve"> </w:t>
      </w: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20A63" w:rsidRPr="009D2BA4" w:rsidRDefault="00920A63" w:rsidP="00920A63">
      <w:pPr>
        <w:pStyle w:val="FORMATTEXT"/>
        <w:ind w:firstLine="568"/>
        <w:rPr>
          <w:color w:val="000001"/>
          <w:sz w:val="28"/>
          <w:szCs w:val="28"/>
        </w:rPr>
      </w:pPr>
    </w:p>
    <w:p w:rsidR="00F8302D" w:rsidRPr="009D2BA4" w:rsidRDefault="00F8302D">
      <w:pPr>
        <w:rPr>
          <w:rFonts w:ascii="Times New Roman" w:hAnsi="Times New Roman" w:cs="Times New Roman"/>
          <w:sz w:val="28"/>
          <w:szCs w:val="28"/>
        </w:rPr>
      </w:pPr>
    </w:p>
    <w:sectPr w:rsidR="00F8302D" w:rsidRPr="009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E9"/>
    <w:rsid w:val="00135B13"/>
    <w:rsid w:val="00677AD2"/>
    <w:rsid w:val="006A5669"/>
    <w:rsid w:val="007D61B3"/>
    <w:rsid w:val="00920A63"/>
    <w:rsid w:val="009D2BA4"/>
    <w:rsid w:val="009F3DA4"/>
    <w:rsid w:val="00D56BE9"/>
    <w:rsid w:val="00F8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2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20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No Spacing"/>
    <w:uiPriority w:val="1"/>
    <w:qFormat/>
    <w:rsid w:val="00920A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92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920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No Spacing"/>
    <w:uiPriority w:val="1"/>
    <w:qFormat/>
    <w:rsid w:val="00920A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4275</Words>
  <Characters>24370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Дончук-Донцова Лиана Адамовна</dc:creator>
  <cp:keywords/>
  <dc:description/>
  <cp:lastModifiedBy>Булханова Иминат Гиньядиновна</cp:lastModifiedBy>
  <cp:revision>7</cp:revision>
  <cp:lastPrinted>2018-01-30T07:02:00Z</cp:lastPrinted>
  <dcterms:created xsi:type="dcterms:W3CDTF">2018-01-30T06:43:00Z</dcterms:created>
  <dcterms:modified xsi:type="dcterms:W3CDTF">2018-02-19T10:40:00Z</dcterms:modified>
</cp:coreProperties>
</file>